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21DF2" w:rsidRPr="00540790" w:rsidRDefault="00821DF2" w:rsidP="00821D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izdavanje lokacijske </w:t>
      </w:r>
      <w:r w:rsidRPr="00540790">
        <w:rPr>
          <w:rFonts w:ascii="Arial" w:hAnsi="Arial" w:cs="Arial"/>
          <w:b/>
        </w:rPr>
        <w:t>dozvole</w:t>
      </w:r>
    </w:p>
    <w:p w:rsidR="00E8445D" w:rsidRPr="00E8445D" w:rsidRDefault="00E8445D" w:rsidP="00E8445D">
      <w:pPr>
        <w:spacing w:after="0" w:line="240" w:lineRule="auto"/>
        <w:jc w:val="center"/>
        <w:rPr>
          <w:rFonts w:ascii="Arial" w:hAnsi="Arial" w:cs="Arial"/>
        </w:rPr>
      </w:pPr>
    </w:p>
    <w:p w:rsidR="00821DF2" w:rsidRPr="00821DF2" w:rsidRDefault="00821DF2" w:rsidP="00D978F2">
      <w:pPr>
        <w:spacing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Molim da se, temeljem čl. </w:t>
      </w:r>
      <w:r w:rsidRPr="00821DF2">
        <w:rPr>
          <w:rFonts w:ascii="Arial" w:hAnsi="Arial" w:cs="Arial"/>
        </w:rPr>
        <w:t xml:space="preserve">125. Zakona </w:t>
      </w:r>
      <w:r>
        <w:rPr>
          <w:rFonts w:ascii="Arial" w:hAnsi="Arial" w:cs="Arial"/>
        </w:rPr>
        <w:t>o prostornom uređenju (NN</w:t>
      </w:r>
      <w:r w:rsidRPr="00821DF2">
        <w:rPr>
          <w:rFonts w:ascii="Arial" w:hAnsi="Arial" w:cs="Arial"/>
        </w:rPr>
        <w:t xml:space="preserve"> 153/13, 65/17, 114/18, 39/19, 98/19</w:t>
      </w:r>
      <w:r w:rsidR="00D978F2">
        <w:rPr>
          <w:rFonts w:ascii="Arial" w:hAnsi="Arial" w:cs="Arial"/>
        </w:rPr>
        <w:t>, 67/23</w:t>
      </w:r>
      <w:r w:rsidRPr="00821DF2">
        <w:rPr>
          <w:rFonts w:ascii="Arial" w:hAnsi="Arial" w:cs="Arial"/>
        </w:rPr>
        <w:t>) izda lokacijska dozvola za (zaokružiti broj)</w:t>
      </w:r>
      <w:r>
        <w:rPr>
          <w:rFonts w:ascii="Arial" w:hAnsi="Arial" w:cs="Arial"/>
        </w:rPr>
        <w:t>: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1. eksploatacijsko polje mineralnih sirovina, građenje rudarskih objekata i postrojenja koji su u funkciji izvođenja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rudarskih radova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2. sanaciju neaktivnih eksploatacijskih polja mineralnih sirovina (npr. trajnim odlaganjem otpada i sl.), osim osnovne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tehničke sanacije u cilju provedbe mjere osiguranja radi sprječavanja nastanka opasnosti za ljude, imovinu, prirodu i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okoliš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3. naftno-rudarske objekte i postrojenja za istraživanje i eksploataciju ugljikovodika, geotermalne vode za energetske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svrhe, podzemno skladištenje plina i trajno zbrinjavanje ugljikova dioksida u geološkim strukturama na istražnom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prostoru odnosno eksploatacijskom polju određenom na temelju posebnog zakona kojim se uređuje istraživanje i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eksploatacija ugljikovodika i geotermalnih voda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4. određivanje novih vojnih lokacija i vojnih građevina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5. zahvate u prostoru koji se prema posebnim propisima kojima se uređuje gradnja ne smatraju građenjem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6. etapno i/ili fazno građenje građevine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7. složeni zahvat u prostoru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8. građenje na zemljištu, odnosno građevini za koje investitor nije riješio imovinskopravne odnose, a za koje je potrebno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provesti postupak izvlaštenja</w:t>
      </w:r>
    </w:p>
    <w:p w:rsid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9. zahvate u prostoru na pomorskom dobru za koje se sukladno posebnom propisu kojim se uređuju koncesije daje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koncesija za građenje građevina i/ili postavljanje pomorskih objekata</w:t>
      </w:r>
    </w:p>
    <w:p w:rsidR="00821DF2" w:rsidRPr="00821DF2" w:rsidRDefault="00D978F2" w:rsidP="00D978F2">
      <w:pPr>
        <w:spacing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21DF2">
        <w:rPr>
          <w:rFonts w:ascii="Arial" w:hAnsi="Arial" w:cs="Arial"/>
        </w:rPr>
        <w:t xml:space="preserve">. </w:t>
      </w:r>
      <w:r w:rsidR="00821DF2" w:rsidRPr="00821DF2">
        <w:rPr>
          <w:rFonts w:ascii="Arial" w:hAnsi="Arial" w:cs="Arial"/>
        </w:rPr>
        <w:t>građenje g</w:t>
      </w:r>
      <w:r w:rsidR="00821DF2">
        <w:rPr>
          <w:rFonts w:ascii="Arial" w:hAnsi="Arial" w:cs="Arial"/>
        </w:rPr>
        <w:t>rađevina ako to stranka zatraži.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</w:p>
    <w:p w:rsidR="00A564FD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Namjena građevine</w:t>
      </w:r>
      <w:r>
        <w:rPr>
          <w:rFonts w:ascii="Arial" w:hAnsi="Arial" w:cs="Arial"/>
        </w:rPr>
        <w:t xml:space="preserve"> je</w:t>
      </w:r>
      <w:r w:rsidRPr="00821DF2">
        <w:rPr>
          <w:rFonts w:ascii="Arial" w:hAnsi="Arial" w:cs="Arial"/>
        </w:rPr>
        <w:t>: ____________________________________________________</w:t>
      </w:r>
      <w:r>
        <w:rPr>
          <w:rFonts w:ascii="Arial" w:hAnsi="Arial" w:cs="Arial"/>
        </w:rPr>
        <w:t>______________</w:t>
      </w:r>
      <w:r w:rsidR="00A564FD">
        <w:rPr>
          <w:rFonts w:ascii="Arial" w:hAnsi="Arial" w:cs="Arial"/>
        </w:rPr>
        <w:t>_</w:t>
      </w:r>
    </w:p>
    <w:p w:rsidR="00A564FD" w:rsidRDefault="00A564FD" w:rsidP="00821DF2">
      <w:pPr>
        <w:spacing w:after="0" w:line="240" w:lineRule="auto"/>
        <w:rPr>
          <w:rFonts w:ascii="Arial" w:hAnsi="Arial" w:cs="Arial"/>
        </w:rPr>
      </w:pPr>
    </w:p>
    <w:p w:rsidR="00A564FD" w:rsidRDefault="00A564FD" w:rsidP="00A564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lokaciji katastarske čestice</w:t>
      </w:r>
      <w:r w:rsidRPr="00821DF2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_________ </w:t>
      </w:r>
      <w:r w:rsidRPr="00821DF2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katastarskoj općini</w:t>
      </w:r>
      <w:r w:rsidRPr="00821DF2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__________________.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</w:p>
    <w:p w:rsidR="00821DF2" w:rsidRDefault="00821DF2" w:rsidP="00821DF2">
      <w:pPr>
        <w:spacing w:after="0" w:line="240" w:lineRule="auto"/>
        <w:rPr>
          <w:rFonts w:ascii="Arial" w:hAnsi="Arial" w:cs="Arial"/>
        </w:rPr>
      </w:pP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 xml:space="preserve">Vrsta radova (zaokružiti):  </w:t>
      </w:r>
      <w:r w:rsidRPr="00821DF2">
        <w:rPr>
          <w:rFonts w:ascii="Arial" w:hAnsi="Arial" w:cs="Arial"/>
        </w:rPr>
        <w:tab/>
        <w:t xml:space="preserve"> </w:t>
      </w:r>
    </w:p>
    <w:p w:rsidR="00821DF2" w:rsidRPr="00821DF2" w:rsidRDefault="00821DF2" w:rsidP="00821DF2">
      <w:pPr>
        <w:spacing w:before="240"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 xml:space="preserve">1. nova gradnja              </w:t>
      </w:r>
    </w:p>
    <w:p w:rsidR="00821DF2" w:rsidRDefault="00821DF2" w:rsidP="00821DF2">
      <w:pPr>
        <w:spacing w:before="240"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2. rekonstrukcija postojeće građevine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</w:p>
    <w:p w:rsidR="00A564FD" w:rsidRDefault="00A564FD" w:rsidP="00821DF2">
      <w:pPr>
        <w:spacing w:after="0" w:line="240" w:lineRule="auto"/>
        <w:rPr>
          <w:rFonts w:ascii="Arial" w:hAnsi="Arial" w:cs="Arial"/>
        </w:rPr>
      </w:pP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Zahtjevu prilažem: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1. idejni projekt u elektroničkom obliku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2. ispis idejnog projekta ovjeren od projektanata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3. rješenje o prihvatljivosti zahvata za okoliš ako se radi o zahvatu u prostoru za koji se prema posebnim propisima provodi postupak procjene utjecaja zahvata na okoliš i/ili ocjene prihvatljivosti zahvata za ekološku mrežu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4. rješenje o ocjeni potrebe procjene utjecaja na okoliš ako to rješenje sadrži mjere zaštite okoliša i/ili program praćenja stanja okoliša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5. potvrdu o nostrifikaciji idejnog projekta ako je projekt izrađen prema stranim propisima.</w:t>
      </w:r>
    </w:p>
    <w:p w:rsidR="00E8445D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6. upravna pristojba Tar. br. 1. i 2. (2,65</w:t>
      </w:r>
      <w:r w:rsidR="00A564FD">
        <w:rPr>
          <w:rFonts w:ascii="Arial" w:hAnsi="Arial" w:cs="Arial"/>
        </w:rPr>
        <w:t xml:space="preserve"> €) +</w:t>
      </w:r>
      <w:r w:rsidRPr="00821DF2">
        <w:rPr>
          <w:rFonts w:ascii="Arial" w:hAnsi="Arial" w:cs="Arial"/>
        </w:rPr>
        <w:t xml:space="preserve"> (6,64</w:t>
      </w:r>
      <w:r w:rsidR="00A564FD">
        <w:rPr>
          <w:rFonts w:ascii="Arial" w:hAnsi="Arial" w:cs="Arial"/>
        </w:rPr>
        <w:t xml:space="preserve"> €) = </w:t>
      </w:r>
      <w:r w:rsidRPr="00821DF2">
        <w:rPr>
          <w:rFonts w:ascii="Arial" w:hAnsi="Arial" w:cs="Arial"/>
        </w:rPr>
        <w:t xml:space="preserve">(9,29 €) </w:t>
      </w:r>
    </w:p>
    <w:p w:rsidR="00821DF2" w:rsidRPr="000B5F33" w:rsidRDefault="00821DF2" w:rsidP="00821DF2">
      <w:pPr>
        <w:spacing w:after="0" w:line="240" w:lineRule="auto"/>
        <w:rPr>
          <w:rFonts w:ascii="Arial" w:hAnsi="Arial" w:cs="Arial"/>
        </w:rPr>
      </w:pPr>
    </w:p>
    <w:p w:rsidR="000B5F33" w:rsidRDefault="000B5F33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6,64 €)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1B2018" w:rsidRPr="001B2018" w:rsidRDefault="00DD6710" w:rsidP="001B2018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 w:rsidRPr="00DD6710">
        <w:rPr>
          <w:rFonts w:ascii="Arial" w:hAnsi="Arial" w:cs="Arial"/>
          <w:sz w:val="20"/>
        </w:rPr>
        <w:t>biljezima</w:t>
      </w:r>
      <w:proofErr w:type="spellEnd"/>
      <w:r w:rsidRPr="00DD6710">
        <w:rPr>
          <w:rFonts w:ascii="Arial" w:hAnsi="Arial" w:cs="Arial"/>
          <w:sz w:val="20"/>
        </w:rPr>
        <w:t>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1B2018" w:rsidRPr="001B2018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1B2018" w:rsidP="001B2018">
      <w:pPr>
        <w:spacing w:after="0" w:line="240" w:lineRule="auto"/>
        <w:rPr>
          <w:rFonts w:ascii="Arial" w:hAnsi="Arial" w:cs="Arial"/>
          <w:sz w:val="20"/>
        </w:rPr>
      </w:pPr>
      <w:r w:rsidRPr="001B2018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 w:rsidRPr="00DD6710">
        <w:rPr>
          <w:rFonts w:ascii="Arial" w:hAnsi="Arial" w:cs="Arial"/>
          <w:sz w:val="20"/>
        </w:rPr>
        <w:t>k.č</w:t>
      </w:r>
      <w:proofErr w:type="spellEnd"/>
      <w:r w:rsidRPr="00DD6710">
        <w:rPr>
          <w:rFonts w:ascii="Arial" w:hAnsi="Arial" w:cs="Arial"/>
          <w:sz w:val="20"/>
        </w:rPr>
        <w:t>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37" w:rsidRDefault="00A62237" w:rsidP="00CA25A4">
      <w:pPr>
        <w:spacing w:after="0" w:line="240" w:lineRule="auto"/>
      </w:pPr>
      <w:r>
        <w:separator/>
      </w:r>
    </w:p>
  </w:endnote>
  <w:endnote w:type="continuationSeparator" w:id="0">
    <w:p w:rsidR="00A62237" w:rsidRDefault="00A62237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509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DF2" w:rsidRDefault="00821DF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37" w:rsidRDefault="00A62237" w:rsidP="00CA25A4">
      <w:pPr>
        <w:spacing w:after="0" w:line="240" w:lineRule="auto"/>
      </w:pPr>
      <w:r>
        <w:separator/>
      </w:r>
    </w:p>
  </w:footnote>
  <w:footnote w:type="continuationSeparator" w:id="0">
    <w:p w:rsidR="00A62237" w:rsidRDefault="00A62237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B2018"/>
    <w:rsid w:val="00243C8D"/>
    <w:rsid w:val="003165B5"/>
    <w:rsid w:val="00322EC7"/>
    <w:rsid w:val="00356072"/>
    <w:rsid w:val="003C7338"/>
    <w:rsid w:val="003E7686"/>
    <w:rsid w:val="00420468"/>
    <w:rsid w:val="0047257B"/>
    <w:rsid w:val="004E57EF"/>
    <w:rsid w:val="006D24C9"/>
    <w:rsid w:val="006D255B"/>
    <w:rsid w:val="007B5D33"/>
    <w:rsid w:val="00821DF2"/>
    <w:rsid w:val="0083204E"/>
    <w:rsid w:val="00A30DE5"/>
    <w:rsid w:val="00A55B6B"/>
    <w:rsid w:val="00A564FD"/>
    <w:rsid w:val="00A62237"/>
    <w:rsid w:val="00BD731C"/>
    <w:rsid w:val="00C76095"/>
    <w:rsid w:val="00CA25A4"/>
    <w:rsid w:val="00CB6C24"/>
    <w:rsid w:val="00CE7F8E"/>
    <w:rsid w:val="00D02C39"/>
    <w:rsid w:val="00D978F2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F6A41-691E-4A5E-A9FB-2FAB72E6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2024-01-29T13:24:00Z</dcterms:created>
  <dcterms:modified xsi:type="dcterms:W3CDTF">2025-10-16T06:08:00Z</dcterms:modified>
</cp:coreProperties>
</file>